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4BB" w:rsidRDefault="006664E4" w:rsidP="006924B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Материально-техническое обеспечение</w:t>
      </w:r>
    </w:p>
    <w:p w:rsidR="006664E4" w:rsidRPr="006664E4" w:rsidRDefault="006664E4" w:rsidP="006924B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и оснащенность образовательного процесса</w:t>
      </w:r>
      <w:r w:rsidR="006924BB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в МБОУ ООШ № 8 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i/>
          <w:sz w:val="28"/>
          <w:szCs w:val="2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i/>
          <w:sz w:val="28"/>
          <w:szCs w:val="2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Сведения о наличии средств обучения и воспитания, приспособленные для использования инвалидами и лицами с ограниченными возможностями здоровья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         В МБОУ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proofErr w:type="gramStart"/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8 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</w:t>
      </w:r>
      <w:proofErr w:type="gramEnd"/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2018-2019 учебном году не обучаются лица с ограниченными возможностями здоровья, требующие специальных средств обучения и воспитания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Сведения об обеспечении доступа в здания образовательной организации инвалидов и лиц с ограниченными возможностями здоровья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         Вход в здание школы оборудован пандусом и перилами.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924BB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</w:t>
      </w:r>
      <w:r w:rsidR="006924BB"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Условия питания обучающихся инвалидов и лиц с ограниченными возможностями здоровья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Вопросы питания обучающихся инвалидов и лиц с ограниченными возможностями здоровья, требующих особых условий питания, решаются в индивидуальном порядке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    </w:t>
      </w: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 МБОУ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8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 2018-2019 учебном году не обучаются лица, требующие особых условий для доступа к информационным системам и информационно-телекоммуникационным сетям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Электронные образовательные ресурсы, к которым обеспечивается доступ обучающихся, приспособленные для использования инвалидами и лицами с ограниченными возможностями здоровья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 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 МБОУ О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8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 2018-2019 учебном году нет обучающихся, которым требуются ЭОР, приспособленные для использования инвалидами и лицами с ограниченными возможностями здоровья 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Сведения о наличии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 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 МБОУ О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8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 2018-2019 учебном году нет обучающихся, нуждающихся в специальных технических средствах обучения коллективного и индивидуального пользования для инвалидов и лиц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lastRenderedPageBreak/>
        <w:t>         Информация о материально-техническом обеспечении образовательной организации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 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Муниципальное бюджетное общеобразовательное учреждение основная общеобразовательная </w:t>
      </w:r>
      <w:proofErr w:type="gramStart"/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школа 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№</w:t>
      </w:r>
      <w:proofErr w:type="gramEnd"/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8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расположена в отдельно стоящем здании по адресу г. Бугульма, ул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 Александра Матросова, 13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 Здание электрифицировано, оборудовано централизованным отоплением, холодным и горячим водоснабжением, канализацией.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 Имеется телефонная связь и доступ к информационно-телекоммуникационной сети интернет, локальная сеть реализована с использованием оптоволоконных кабелей.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924BB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    </w:t>
      </w: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Сведения о наличии оборудованных учебных кабинетов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физики - 1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кабинет химии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и биологии 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- 1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географии - 1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ИЗО - 1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кабинет </w:t>
      </w:r>
      <w:proofErr w:type="gramStart"/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ОБЖ  -</w:t>
      </w:r>
      <w:proofErr w:type="gramEnd"/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музыки - 1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русского языка и литературы - 2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математики -</w:t>
      </w:r>
      <w:r w:rsidR="006924BB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1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кабинет информатики и ИКТ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- 1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(на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9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мест для обучающихся каждый)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кабинет иностранного языка -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2</w:t>
      </w:r>
    </w:p>
    <w:p w:rsidR="006664E4" w:rsidRPr="006924BB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кабинет истории и обществознания </w:t>
      </w:r>
      <w:r w:rsidR="006924BB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–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1</w:t>
      </w:r>
    </w:p>
    <w:p w:rsidR="006924BB" w:rsidRPr="006924BB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Кабинеты начальных классов – 4</w:t>
      </w:r>
    </w:p>
    <w:p w:rsidR="006924BB" w:rsidRPr="006924BB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дополнительного образования – 2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Объекты для проведения практических занятий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6924BB">
        <w:rPr>
          <w:rFonts w:ascii="Wingdings" w:eastAsia="Times New Roman" w:hAnsi="Wingdings" w:cs="Arial"/>
          <w:sz w:val="20"/>
          <w:szCs w:val="20"/>
          <w:bdr w:val="none" w:sz="0" w:space="0" w:color="auto" w:frame="1"/>
          <w:lang w:eastAsia="ru-RU"/>
        </w:rPr>
        <w:t>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мастерская по технологии обработки тканей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кабинет обслуживающего труда (кулинария)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924BB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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    </w:t>
      </w: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Сведения о наличии библиотеки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 В состав библиотечно-информационного центра входят: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читальный </w:t>
      </w:r>
      <w:proofErr w:type="gramStart"/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зал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и</w:t>
      </w:r>
      <w:proofErr w:type="gramEnd"/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помещения для хранения учебников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Объекты спорта</w:t>
      </w:r>
    </w:p>
    <w:p w:rsidR="005A2730" w:rsidRPr="006924BB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спортивный зал</w:t>
      </w:r>
      <w:r w:rsidR="005A2730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,</w:t>
      </w:r>
    </w:p>
    <w:p w:rsidR="005A2730" w:rsidRPr="006924BB" w:rsidRDefault="005A2730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универсальная спортивная площадка,</w:t>
      </w:r>
    </w:p>
    <w:p w:rsidR="005A2730" w:rsidRPr="006924BB" w:rsidRDefault="005A2730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спортивные тренажеры. </w:t>
      </w:r>
      <w:r w:rsidR="006664E4"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664E4" w:rsidRPr="006664E4" w:rsidRDefault="005A2730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664E4" w:rsidRPr="006924BB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Сведения о наличии средств обучения и воспитания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 </w:t>
      </w:r>
      <w:r w:rsidR="005A2730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МБОУ О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r w:rsidR="005A2730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8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оборудована всеми необходимыми средствами обучения и воспитания.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lastRenderedPageBreak/>
        <w:t>         Условия питания обучающихся, в том числе инвалидов и лиц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Условия питания обучающихся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 Пищеблок оборудован всем необходимым.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         Обеденный зал на </w:t>
      </w:r>
      <w:r w:rsidR="005A2730"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120 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мест.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Охрана здоровья обучающихся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        Медицинское обслуживание обучающихся осуществляется по договору.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    </w:t>
      </w:r>
      <w:r w:rsidR="005A2730" w:rsidRPr="006924B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Доступ к информационным системам и информационно- телекоммуникационным сетям, в том числе приспособленным для использования инвалидами и лицами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         Доступ к информационным системам и информационно-телекоммуникационным сетям</w:t>
      </w:r>
    </w:p>
    <w:p w:rsidR="006664E4" w:rsidRPr="006664E4" w:rsidRDefault="005A2730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924B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    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МБОУ О</w:t>
      </w:r>
      <w:r w:rsidR="006664E4"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ОШ №</w:t>
      </w:r>
      <w:r w:rsidRPr="006924B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8</w:t>
      </w:r>
      <w:r w:rsidR="006664E4"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предоставляет обучающимся в целях, определенных образовательной программой школы, возможность: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контролируемого доступа к сети Интернет (на уроках информатики и ИКТ);</w:t>
      </w:r>
    </w:p>
    <w:p w:rsid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</w:t>
      </w:r>
      <w:r w:rsidRPr="006664E4">
        <w:rPr>
          <w:rFonts w:ascii="Wingdings" w:eastAsia="Times New Roman" w:hAnsi="Wingdings" w:cs="Arial"/>
          <w:b/>
          <w:sz w:val="20"/>
          <w:szCs w:val="20"/>
          <w:bdr w:val="none" w:sz="0" w:space="0" w:color="auto" w:frame="1"/>
          <w:lang w:eastAsia="ru-RU"/>
        </w:rPr>
        <w:t></w:t>
      </w:r>
      <w:r w:rsidRPr="006664E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контролируемых копирования и печати учебных материалов (в библиотеке и в кабинете информатики).</w:t>
      </w:r>
    </w:p>
    <w:p w:rsidR="006924BB" w:rsidRPr="006664E4" w:rsidRDefault="006924BB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sz w:val="18"/>
          <w:szCs w:val="18"/>
          <w:lang w:eastAsia="ru-RU"/>
        </w:rPr>
      </w:pP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Электронные образовательные ресурсы, к которым обеспечивается доступ обучающихся</w:t>
      </w:r>
    </w:p>
    <w:p w:rsidR="006664E4" w:rsidRPr="006664E4" w:rsidRDefault="006664E4" w:rsidP="006924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6664E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Перечень ЭОР в прикрепленном </w:t>
      </w:r>
      <w:hyperlink r:id="rId4" w:history="1">
        <w:r w:rsidRPr="006664E4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фа</w:t>
        </w:r>
        <w:r w:rsidRPr="006664E4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й</w:t>
        </w:r>
        <w:r w:rsidRPr="006664E4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ле</w:t>
        </w:r>
      </w:hyperlink>
    </w:p>
    <w:p w:rsidR="00F65242" w:rsidRPr="006924BB" w:rsidRDefault="00F65242" w:rsidP="006924BB"/>
    <w:p w:rsidR="006924BB" w:rsidRDefault="006924BB" w:rsidP="006924BB">
      <w:bookmarkStart w:id="0" w:name="_GoBack"/>
      <w:bookmarkEnd w:id="0"/>
    </w:p>
    <w:sectPr w:rsidR="006924BB" w:rsidSect="006924B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763"/>
    <w:rsid w:val="005A2730"/>
    <w:rsid w:val="006664E4"/>
    <w:rsid w:val="006924BB"/>
    <w:rsid w:val="006F111C"/>
    <w:rsid w:val="00AD5763"/>
    <w:rsid w:val="00F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1D8A8-C097-4754-BABA-6D973209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3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599/files/%D0%9F%D0%B5%D1%80%D0%B5%D1%87%D0%B5%D0%BD%D1%8C%20%D0%AD%D0%9E%D0%A0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2019-04-02T09:05:00Z</dcterms:created>
  <dcterms:modified xsi:type="dcterms:W3CDTF">2019-04-02T09:05:00Z</dcterms:modified>
</cp:coreProperties>
</file>